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59" w:rsidRPr="006A1069" w:rsidRDefault="00C05059" w:rsidP="00C05059">
      <w:pPr>
        <w:rPr>
          <w:rFonts w:ascii="Traditional Arabic" w:hAnsi="Traditional Arabic" w:cs="2  Badr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tbl>
      <w:tblPr>
        <w:bidiVisual/>
        <w:tblW w:w="11057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3828"/>
        <w:gridCol w:w="2693"/>
        <w:gridCol w:w="709"/>
      </w:tblGrid>
      <w:tr w:rsidR="00C05059" w:rsidRPr="006A1069" w:rsidTr="00A322B3">
        <w:tc>
          <w:tcPr>
            <w:tcW w:w="3827" w:type="dxa"/>
            <w:gridSpan w:val="2"/>
          </w:tcPr>
          <w:p w:rsidR="00C05059" w:rsidRPr="006A1069" w:rsidRDefault="00C05059" w:rsidP="00BA4813">
            <w:pPr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A1069"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  <w:t>نام :</w:t>
            </w:r>
          </w:p>
          <w:p w:rsidR="00C05059" w:rsidRPr="006A1069" w:rsidRDefault="00C05059" w:rsidP="00BA4813">
            <w:pPr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A1069"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  <w:t>نام خانوادگ</w:t>
            </w:r>
            <w:r w:rsidRPr="006A1069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A1069"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  <w:p w:rsidR="00C05059" w:rsidRPr="006A1069" w:rsidRDefault="00C05059" w:rsidP="00BA4813">
            <w:pPr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A1069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نام پدر : </w:t>
            </w:r>
          </w:p>
          <w:p w:rsidR="00C05059" w:rsidRPr="006A1069" w:rsidRDefault="00C05059" w:rsidP="00BA4813">
            <w:pPr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>شماره دانش آموزی</w:t>
            </w:r>
            <w:r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A1069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3828" w:type="dxa"/>
          </w:tcPr>
          <w:p w:rsidR="00394B31" w:rsidRDefault="00394B31" w:rsidP="00C05059">
            <w:pPr>
              <w:jc w:val="center"/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>به نام خدا</w:t>
            </w:r>
          </w:p>
          <w:p w:rsidR="00394B31" w:rsidRDefault="00394B31" w:rsidP="00C05059">
            <w:pPr>
              <w:jc w:val="center"/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394B31" w:rsidRDefault="00C05059" w:rsidP="00C05059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>خرداد</w:t>
            </w:r>
            <w:r w:rsidRPr="006A1069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ماه 9</w:t>
            </w:r>
            <w:r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  <w:p w:rsidR="00C05059" w:rsidRPr="00394B31" w:rsidRDefault="00394B31" w:rsidP="00394B31">
            <w:pPr>
              <w:tabs>
                <w:tab w:val="left" w:pos="972"/>
              </w:tabs>
              <w:rPr>
                <w:rFonts w:ascii="Traditional Arabic" w:hAnsi="Traditional Arabic" w:cs="2  Badr"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/>
                <w:sz w:val="24"/>
                <w:szCs w:val="24"/>
                <w:rtl/>
                <w:lang w:bidi="fa-IR"/>
              </w:rPr>
              <w:tab/>
            </w:r>
            <w:r w:rsidRPr="006A1069">
              <w:rPr>
                <w:rFonts w:cs="2  Badr" w:hint="cs"/>
                <w:b/>
                <w:bCs/>
                <w:color w:val="000000" w:themeColor="text1"/>
                <w:sz w:val="24"/>
                <w:szCs w:val="24"/>
                <w:rtl/>
                <w:lang w:eastAsia="ja-JP"/>
              </w:rPr>
              <w:t>وقت :</w:t>
            </w:r>
            <w:r>
              <w:rPr>
                <w:rFonts w:cs="2  Badr" w:hint="cs"/>
                <w:b/>
                <w:bCs/>
                <w:color w:val="000000" w:themeColor="text1"/>
                <w:sz w:val="24"/>
                <w:szCs w:val="24"/>
                <w:rtl/>
                <w:lang w:eastAsia="ja-JP"/>
              </w:rPr>
              <w:t>7</w:t>
            </w:r>
            <w:r w:rsidRPr="006A1069">
              <w:rPr>
                <w:rFonts w:cs="2  Badr" w:hint="cs"/>
                <w:b/>
                <w:bCs/>
                <w:color w:val="000000" w:themeColor="text1"/>
                <w:sz w:val="24"/>
                <w:szCs w:val="24"/>
                <w:rtl/>
                <w:lang w:eastAsia="ja-JP"/>
              </w:rPr>
              <w:t>0 دقیقه</w:t>
            </w:r>
          </w:p>
        </w:tc>
        <w:tc>
          <w:tcPr>
            <w:tcW w:w="3402" w:type="dxa"/>
            <w:gridSpan w:val="2"/>
          </w:tcPr>
          <w:p w:rsidR="00C05059" w:rsidRPr="006A1069" w:rsidRDefault="00C05059" w:rsidP="00C05059">
            <w:pPr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A1069"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  <w:t>درس</w:t>
            </w:r>
            <w:r w:rsidRPr="006A1069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A1069"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6A1069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عربی زبان قرآن (</w:t>
            </w:r>
            <w:r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Pr="006A1069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  <w:p w:rsidR="00C05059" w:rsidRPr="006A1069" w:rsidRDefault="00C05059" w:rsidP="00C05059">
            <w:pPr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A1069"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  <w:t>تاريخ</w:t>
            </w:r>
            <w:r w:rsidRPr="006A1069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A1069"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6A1069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0B4796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6A1069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>/</w:t>
            </w:r>
            <w:r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6A1069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>/9</w:t>
            </w:r>
            <w:r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  <w:p w:rsidR="00C05059" w:rsidRPr="006A1069" w:rsidRDefault="00C05059" w:rsidP="00C05059">
            <w:pPr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A1069"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  <w:t>پايه</w:t>
            </w:r>
            <w:r w:rsidRPr="006A1069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A1069">
              <w:rPr>
                <w:rFonts w:ascii="_PDMS_Saleem_QuranFont" w:eastAsia="Calibri" w:hAnsi="_PDMS_Saleem_QuranFont" w:cs="2  Badr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6A1069"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_PDMS_Saleem_QuranFont" w:eastAsia="Calibri" w:hAnsi="_PDMS_Saleem_QuranFont" w:cs="2  Badr" w:hint="cs"/>
                <w:b/>
                <w:bCs/>
                <w:color w:val="000000" w:themeColor="text1"/>
                <w:sz w:val="24"/>
                <w:szCs w:val="24"/>
                <w:rtl/>
              </w:rPr>
              <w:t>دهم ادبیات و علوم انسانی</w:t>
            </w:r>
          </w:p>
          <w:p w:rsidR="00C05059" w:rsidRPr="00394B31" w:rsidRDefault="00CB3671" w:rsidP="00394B31">
            <w:pPr>
              <w:jc w:val="right"/>
              <w:rPr>
                <w:rFonts w:ascii="Traditional Arabic" w:hAnsi="Traditional Arabic" w:cs="2  Badr"/>
                <w:b/>
                <w:bCs/>
                <w:color w:val="FF0000"/>
                <w:sz w:val="24"/>
                <w:szCs w:val="24"/>
                <w:lang w:bidi="fa-IR"/>
              </w:rPr>
            </w:pPr>
            <w:hyperlink r:id="rId7" w:history="1">
              <w:r w:rsidR="00394B31" w:rsidRPr="00394B31">
                <w:rPr>
                  <w:rStyle w:val="Hyperlink"/>
                  <w:rFonts w:ascii="Traditional Arabic" w:hAnsi="Traditional Arabic" w:cs="2  Badr"/>
                  <w:b/>
                  <w:bCs/>
                  <w:color w:val="FF0000"/>
                  <w:sz w:val="24"/>
                  <w:szCs w:val="24"/>
                  <w:u w:val="none"/>
                  <w:lang w:bidi="fa-IR"/>
                </w:rPr>
                <w:t>www.elmgram.ir</w:t>
              </w:r>
            </w:hyperlink>
            <w:r w:rsidR="00394B31" w:rsidRPr="00394B31">
              <w:rPr>
                <w:rFonts w:ascii="Traditional Arabic" w:hAnsi="Traditional Arabic" w:cs="2  Badr"/>
                <w:b/>
                <w:bCs/>
                <w:color w:val="FF0000"/>
                <w:sz w:val="24"/>
                <w:szCs w:val="24"/>
                <w:lang w:bidi="fa-IR"/>
              </w:rPr>
              <w:t xml:space="preserve"> </w:t>
            </w:r>
          </w:p>
        </w:tc>
      </w:tr>
      <w:tr w:rsidR="00C05059" w:rsidRPr="006A1069" w:rsidTr="00DF6824">
        <w:trPr>
          <w:trHeight w:val="407"/>
        </w:trPr>
        <w:tc>
          <w:tcPr>
            <w:tcW w:w="709" w:type="dxa"/>
          </w:tcPr>
          <w:p w:rsidR="00C05059" w:rsidRPr="006A1069" w:rsidRDefault="00C05059" w:rsidP="00BA4813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6A1069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9639" w:type="dxa"/>
            <w:gridSpan w:val="3"/>
          </w:tcPr>
          <w:p w:rsidR="00C05059" w:rsidRPr="006A1069" w:rsidRDefault="00C05059" w:rsidP="00BA4813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سؤ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الات</w:t>
            </w:r>
          </w:p>
        </w:tc>
        <w:tc>
          <w:tcPr>
            <w:tcW w:w="709" w:type="dxa"/>
          </w:tcPr>
          <w:p w:rsidR="00C05059" w:rsidRPr="006A1069" w:rsidRDefault="00C05059" w:rsidP="00BA4813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بارم</w:t>
            </w:r>
          </w:p>
        </w:tc>
      </w:tr>
      <w:tr w:rsidR="00C05059" w:rsidRPr="006A1069" w:rsidTr="00DF6824">
        <w:trPr>
          <w:trHeight w:val="952"/>
        </w:trPr>
        <w:tc>
          <w:tcPr>
            <w:tcW w:w="709" w:type="dxa"/>
          </w:tcPr>
          <w:p w:rsidR="00C05059" w:rsidRPr="006A1069" w:rsidRDefault="00C05059" w:rsidP="00BA4813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  <w:p w:rsidR="00C05059" w:rsidRPr="006A1069" w:rsidRDefault="00C05059" w:rsidP="00BA4813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gridSpan w:val="3"/>
          </w:tcPr>
          <w:p w:rsidR="009E24CB" w:rsidRDefault="00C05059" w:rsidP="00376A39">
            <w:p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تَرجِمِ الکَلما</w:t>
            </w:r>
            <w:r w:rsidRPr="00376A39">
              <w:rPr>
                <w:rFonts w:ascii="Traditional Arabic" w:hAnsi="Traditional Arabic" w:cs="2  Badr" w:hint="cs"/>
                <w:sz w:val="24"/>
                <w:szCs w:val="24"/>
                <w:rtl/>
                <w:lang w:bidi="fa-IR"/>
              </w:rPr>
              <w:t>ت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ِ الّتی تَحتَها خطٌّ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C05059" w:rsidRPr="006A1069" w:rsidRDefault="00C05059" w:rsidP="00376A39">
            <w:pPr>
              <w:spacing w:before="120" w:after="24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الف)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بُحیرةُ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زریبار فی مَریوان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E24CB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.   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ب)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کثیرٌ مِن النّباتاتِ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البّری</w:t>
            </w:r>
            <w:r w:rsidR="000B4796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َّ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ةِ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مفیدٌ.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9E24CB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ج)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هذا الإستخراجُ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یَستَغرِقُ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وقتاً طویلاً.</w:t>
            </w:r>
            <w:r w:rsidRPr="006A1069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</w:tcPr>
          <w:p w:rsidR="00C05059" w:rsidRPr="00DF6824" w:rsidRDefault="00C05059" w:rsidP="00BA4813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F682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75/0</w:t>
            </w:r>
          </w:p>
        </w:tc>
      </w:tr>
      <w:tr w:rsidR="00C05059" w:rsidRPr="006A1069" w:rsidTr="00DF6824">
        <w:trPr>
          <w:trHeight w:val="852"/>
        </w:trPr>
        <w:tc>
          <w:tcPr>
            <w:tcW w:w="709" w:type="dxa"/>
          </w:tcPr>
          <w:p w:rsidR="00C05059" w:rsidRPr="006A1069" w:rsidRDefault="00C05059" w:rsidP="00BA4813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639" w:type="dxa"/>
            <w:gridSpan w:val="3"/>
          </w:tcPr>
          <w:p w:rsidR="00C05059" w:rsidRPr="006A1069" w:rsidRDefault="00C05059" w:rsidP="00B13271">
            <w:p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اُکتُب فی الفَراغِ الکَلِمَتینِ المترادفتینِ و الکَلَمَتِینِ المُتَّضادَتینِ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: ( کلمتانِ زائدتانِ)</w:t>
            </w:r>
          </w:p>
          <w:p w:rsidR="00376A39" w:rsidRDefault="004A7954" w:rsidP="00C05059">
            <w:p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</w: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« 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بَعَثَ</w:t>
            </w:r>
            <w:r w:rsidR="00C05059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–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ضَحِکَ </w:t>
            </w:r>
            <w:r w:rsidR="00C05059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سائل </w:t>
            </w:r>
            <w:r w:rsidR="00C05059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أرسَلَ </w:t>
            </w:r>
            <w:r w:rsidR="00C05059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– 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جاهِز </w:t>
            </w:r>
            <w:r w:rsidR="00C05059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جامِد</w: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»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</w:t>
            </w:r>
          </w:p>
          <w:p w:rsidR="00C05059" w:rsidRPr="006A1069" w:rsidRDefault="00376A39" w:rsidP="00C05059">
            <w:p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4A795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الف)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.....</w:t>
            </w:r>
            <w:r w:rsidR="004A795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.......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=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......</w:t>
            </w:r>
            <w:r w:rsidR="004A795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........         ب)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..............</w:t>
            </w:r>
            <w:r w:rsidR="00C05059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05059" w:rsidRPr="006A1069"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  <w:t>≠</w:t>
            </w:r>
            <w:r w:rsidR="00C05059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.................</w:t>
            </w:r>
          </w:p>
        </w:tc>
        <w:tc>
          <w:tcPr>
            <w:tcW w:w="709" w:type="dxa"/>
          </w:tcPr>
          <w:p w:rsidR="00C05059" w:rsidRPr="00DF6824" w:rsidRDefault="00C05059" w:rsidP="00BA4813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F682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</w:tr>
      <w:tr w:rsidR="00C05059" w:rsidRPr="006A1069" w:rsidTr="009E24CB">
        <w:trPr>
          <w:trHeight w:val="1228"/>
        </w:trPr>
        <w:tc>
          <w:tcPr>
            <w:tcW w:w="709" w:type="dxa"/>
          </w:tcPr>
          <w:p w:rsidR="00C05059" w:rsidRPr="006A1069" w:rsidRDefault="00C05059" w:rsidP="00BA4813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  <w:p w:rsidR="00C05059" w:rsidRPr="006A1069" w:rsidRDefault="00C05059" w:rsidP="009E24CB">
            <w:pPr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gridSpan w:val="3"/>
          </w:tcPr>
          <w:p w:rsidR="00C05059" w:rsidRPr="006A1069" w:rsidRDefault="00C05059" w:rsidP="00B13271">
            <w:pPr>
              <w:spacing w:before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عَیّنِ الکَلِمَةَ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التی لات</w:t>
            </w:r>
            <w:r w:rsidR="004A795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ُ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ناسِبُ عن الکلمات الأُخرَی مِن جهةِ المعنَی:</w:t>
            </w:r>
          </w:p>
          <w:p w:rsidR="00C05059" w:rsidRPr="006A1069" w:rsidRDefault="00CB3671" w:rsidP="00C05059">
            <w:pPr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</w:rPr>
              <w:pict>
                <v:roundrect id="_x0000_s1029" style="position:absolute;left:0;text-align:left;margin-left:203.7pt;margin-top:1.2pt;width:16.5pt;height:12.75pt;z-index:251663360" arcsize="10923f"/>
              </w:pict>
            </w: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</w:rPr>
              <w:pict>
                <v:roundrect id="_x0000_s1026" style="position:absolute;left:0;text-align:left;margin-left:271.6pt;margin-top:4.95pt;width:16.5pt;height:12.75pt;z-index:251660288" arcsize="10923f"/>
              </w:pict>
            </w: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</w:rPr>
              <w:pict>
                <v:roundrect id="_x0000_s1027" style="position:absolute;left:0;text-align:left;margin-left:341.45pt;margin-top:4.95pt;width:16.5pt;height:12.75pt;z-index:251661312" arcsize="10923f"/>
              </w:pict>
            </w: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</w:rPr>
              <w:pict>
                <v:roundrect id="_x0000_s1028" style="position:absolute;left:0;text-align:left;margin-left:414.85pt;margin-top:4.95pt;width:16.5pt;height:12.75pt;z-index:251662336" arcsize="10923f"/>
              </w:pic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دَجاجَة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حَمامَة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بُومة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BC2A2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نَفقة</w:t>
            </w:r>
          </w:p>
        </w:tc>
        <w:tc>
          <w:tcPr>
            <w:tcW w:w="709" w:type="dxa"/>
          </w:tcPr>
          <w:p w:rsidR="00C05059" w:rsidRPr="00DF6824" w:rsidRDefault="00DF6824" w:rsidP="00BA4813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F682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="00C05059" w:rsidRPr="00DF682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  <w:p w:rsidR="00C05059" w:rsidRPr="00DF6824" w:rsidRDefault="00C05059" w:rsidP="009E24CB">
            <w:pPr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05059" w:rsidRPr="006A1069" w:rsidTr="00DF6824">
        <w:trPr>
          <w:trHeight w:val="710"/>
        </w:trPr>
        <w:tc>
          <w:tcPr>
            <w:tcW w:w="709" w:type="dxa"/>
          </w:tcPr>
          <w:p w:rsidR="00C05059" w:rsidRPr="006A1069" w:rsidRDefault="00C05059" w:rsidP="00BA4813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  <w:p w:rsidR="00C05059" w:rsidRPr="006A1069" w:rsidRDefault="00C05059" w:rsidP="00BA4813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gridSpan w:val="3"/>
          </w:tcPr>
          <w:p w:rsidR="00C05059" w:rsidRPr="006A1069" w:rsidRDefault="00C05059" w:rsidP="00512DBE">
            <w:pPr>
              <w:spacing w:before="120"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اُکتُب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ال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مُفرَدَ اَو جَمعَ الکَلِمَتینِ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C05059" w:rsidRPr="006A1069" w:rsidRDefault="00B13271" w:rsidP="00512DBE">
            <w:pPr>
              <w:spacing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512DBE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0344B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ز</w:t>
            </w:r>
            <w:r w:rsidR="00977F9E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َ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یت 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(جمع)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=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..............                  </w:t>
            </w:r>
            <w:r w:rsidR="00977F9E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آبار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(مفرد)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=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................</w:t>
            </w:r>
          </w:p>
        </w:tc>
        <w:tc>
          <w:tcPr>
            <w:tcW w:w="709" w:type="dxa"/>
          </w:tcPr>
          <w:p w:rsidR="00C05059" w:rsidRPr="00DF6824" w:rsidRDefault="00C05059" w:rsidP="00BA4813">
            <w:pPr>
              <w:tabs>
                <w:tab w:val="center" w:pos="257"/>
              </w:tabs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F682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  <w:p w:rsidR="00C05059" w:rsidRPr="00DF6824" w:rsidRDefault="00C05059" w:rsidP="00BA4813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05059" w:rsidRPr="006A1069" w:rsidTr="004C509E">
        <w:trPr>
          <w:trHeight w:val="3813"/>
        </w:trPr>
        <w:tc>
          <w:tcPr>
            <w:tcW w:w="709" w:type="dxa"/>
          </w:tcPr>
          <w:p w:rsidR="00C05059" w:rsidRPr="006A1069" w:rsidRDefault="00C05059" w:rsidP="00BA4813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639" w:type="dxa"/>
            <w:gridSpan w:val="3"/>
          </w:tcPr>
          <w:p w:rsidR="00C05059" w:rsidRPr="006A1069" w:rsidRDefault="00F745E5" w:rsidP="00512DBE">
            <w:pPr>
              <w:tabs>
                <w:tab w:val="left" w:pos="181"/>
              </w:tabs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تَرجِم 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الجُمَلَ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و العباراتِ التالیةَ إلی الفارسیةِ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C05059" w:rsidRPr="006A1069" w:rsidRDefault="009E24CB" w:rsidP="00512DBE">
            <w:pPr>
              <w:tabs>
                <w:tab w:val="left" w:pos="181"/>
              </w:tabs>
              <w:spacing w:before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12DBE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الف)</w:t>
            </w:r>
            <w:r w:rsidR="00F745E5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واع</w:t>
            </w:r>
            <w:r w:rsidR="000B4796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ْ</w:t>
            </w:r>
            <w:r w:rsidR="00F745E5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="000B4796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َ</w:t>
            </w:r>
            <w:r w:rsidR="00F745E5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صِموا ب</w:t>
            </w:r>
            <w:r w:rsidR="000B4796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ِ</w:t>
            </w:r>
            <w:r w:rsidR="00F745E5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حبلِ اللهِ جمیعاً ولاتفرَّقوا:</w:t>
            </w:r>
            <w:r w:rsidR="00DF682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5/0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C05059" w:rsidRPr="006A1069" w:rsidRDefault="009E24CB" w:rsidP="00512DBE">
            <w:pPr>
              <w:tabs>
                <w:tab w:val="left" w:pos="181"/>
              </w:tabs>
              <w:spacing w:before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512DBE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ب)</w:t>
            </w:r>
            <w:r w:rsidR="00F745E5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سَحَبَ تیّارُ الماءِ رَجُلاً إلی الأعماقِ بِشدّةٍ:</w:t>
            </w:r>
            <w:r w:rsidR="00DF682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75/0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C05059" w:rsidRPr="006A1069" w:rsidRDefault="009E24CB" w:rsidP="00512DBE">
            <w:pPr>
              <w:tabs>
                <w:tab w:val="left" w:pos="181"/>
              </w:tabs>
              <w:spacing w:before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12DBE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ج) </w:t>
            </w:r>
            <w:r w:rsidR="00F745E5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إنَّ اللهَ أمَرَنِی بِمداراةِ النّاسِ کما أم</w:t>
            </w:r>
            <w:r w:rsidR="000B4796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َ</w:t>
            </w:r>
            <w:r w:rsidR="00F745E5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رنِی بِإقامةِ الفرائضِ:</w:t>
            </w:r>
            <w:r w:rsidR="00DF682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75/0</w:t>
            </w:r>
          </w:p>
          <w:p w:rsidR="00C05059" w:rsidRPr="006A1069" w:rsidRDefault="00512DBE" w:rsidP="00512DBE">
            <w:pPr>
              <w:tabs>
                <w:tab w:val="left" w:pos="181"/>
              </w:tabs>
              <w:spacing w:before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E24CB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د)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745E5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نقلُ النِّفطِ عَبرَ الأنابیبِ أقلُّ خطراً و نفقةً مِن نقلِهِ بِناقلاتِ النِّفطِ:</w:t>
            </w:r>
            <w:r w:rsidR="00DF682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75/0</w:t>
            </w:r>
          </w:p>
          <w:p w:rsidR="00C05059" w:rsidRDefault="009E24CB" w:rsidP="00512DBE">
            <w:pPr>
              <w:tabs>
                <w:tab w:val="left" w:pos="181"/>
              </w:tabs>
              <w:spacing w:before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12DBE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7E55CF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="00C05059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="00C0505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745E5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مُتحفُ التُّراثِ الرِّیفیِّ قُ</w:t>
            </w:r>
            <w:r w:rsidR="00DF682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ربَ رشت و آلافُ المناطقِ الأُخرَ</w:t>
            </w:r>
            <w:r w:rsidR="00F745E5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ی:</w:t>
            </w:r>
            <w:r w:rsidR="00DF682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75/0</w:t>
            </w:r>
          </w:p>
          <w:p w:rsidR="00DF6824" w:rsidRDefault="00512DBE" w:rsidP="00512DBE">
            <w:pPr>
              <w:tabs>
                <w:tab w:val="left" w:pos="181"/>
              </w:tabs>
              <w:spacing w:before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E24CB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7E55CF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ه) </w:t>
            </w:r>
            <w:r w:rsidR="00DF682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إنَّ بَعضَ الطّیورِ و الحیواناتِ تَعرِفُ بِغریزتِها الأعشابَ الطّبی</w:t>
            </w:r>
            <w:r w:rsidR="004A795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َّ</w:t>
            </w:r>
            <w:r w:rsidR="00DF682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ةَ: 75/0</w:t>
            </w:r>
          </w:p>
          <w:p w:rsidR="007E55CF" w:rsidRPr="006A1069" w:rsidRDefault="009E24CB" w:rsidP="00A0344B">
            <w:pPr>
              <w:tabs>
                <w:tab w:val="left" w:pos="181"/>
              </w:tabs>
              <w:spacing w:before="120" w:after="24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12DBE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DF682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ی) یُس</w:t>
            </w:r>
            <w:r w:rsidR="000B4796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َ</w:t>
            </w:r>
            <w:r w:rsidR="00DF682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مِّی النّاسُ هذه الظاهرةَ الطبیعیةَ مطرَ السَّمکِ: 75/0</w:t>
            </w:r>
          </w:p>
        </w:tc>
        <w:tc>
          <w:tcPr>
            <w:tcW w:w="709" w:type="dxa"/>
          </w:tcPr>
          <w:p w:rsidR="00C05059" w:rsidRPr="00DF6824" w:rsidRDefault="00C05059" w:rsidP="00BA4813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F682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12DBE" w:rsidRPr="006A1069" w:rsidTr="00DF6824">
        <w:trPr>
          <w:trHeight w:val="1206"/>
        </w:trPr>
        <w:tc>
          <w:tcPr>
            <w:tcW w:w="709" w:type="dxa"/>
          </w:tcPr>
          <w:p w:rsidR="00512DBE" w:rsidRPr="006A1069" w:rsidRDefault="00512DBE" w:rsidP="00BA4813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  <w:p w:rsidR="00512DBE" w:rsidRPr="006A1069" w:rsidRDefault="00512DBE" w:rsidP="00BA4813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  <w:p w:rsidR="00512DBE" w:rsidRPr="006A1069" w:rsidRDefault="00512DBE" w:rsidP="00BA4813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gridSpan w:val="3"/>
          </w:tcPr>
          <w:p w:rsidR="00512DBE" w:rsidRDefault="00512DBE" w:rsidP="002624EF">
            <w:pPr>
              <w:tabs>
                <w:tab w:val="left" w:pos="3211"/>
              </w:tabs>
              <w:spacing w:before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الف) اکتُب</w:t>
            </w:r>
            <w:r w:rsidR="000B4796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ْ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نوع الأفعال التی ت</w:t>
            </w:r>
            <w:r w:rsidR="000B4796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َ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حتها خط</w:t>
            </w:r>
            <w:r w:rsidR="000B4796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ّ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: 5/0         </w:t>
            </w:r>
          </w:p>
          <w:p w:rsidR="00512DBE" w:rsidRDefault="00512DBE" w:rsidP="002624EF">
            <w:pPr>
              <w:tabs>
                <w:tab w:val="left" w:pos="3211"/>
              </w:tabs>
              <w:spacing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</w: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«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تَواضَعوا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لِمَن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تَتعلَّمونَ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» </w:t>
            </w:r>
          </w:p>
          <w:p w:rsidR="00512DBE" w:rsidRDefault="00512DBE" w:rsidP="002624EF">
            <w:pPr>
              <w:tabs>
                <w:tab w:val="left" w:pos="3211"/>
              </w:tabs>
              <w:spacing w:before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ب) عیِّن صیغة الأفعال التی أشیر إلیها بخطّ: 5/0 </w:t>
            </w:r>
          </w:p>
          <w:p w:rsidR="00512DBE" w:rsidRPr="006A1069" w:rsidRDefault="00512DBE" w:rsidP="00A0344B">
            <w:pPr>
              <w:tabs>
                <w:tab w:val="left" w:pos="3211"/>
              </w:tabs>
              <w:spacing w:after="24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</w: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« </w:t>
            </w:r>
            <w:r w:rsidRPr="00327437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سَافَر</w:t>
            </w:r>
            <w:r w:rsidR="000B4796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ْ</w:t>
            </w:r>
            <w:r w:rsidRPr="00327437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نا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إلی قریةٍ »            «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طَبَخَت</w:t>
            </w:r>
            <w:r w:rsidR="000B4796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ْ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والدةُ سعیدٍ طعاماً لذیذةً »</w:t>
            </w:r>
          </w:p>
        </w:tc>
        <w:tc>
          <w:tcPr>
            <w:tcW w:w="709" w:type="dxa"/>
          </w:tcPr>
          <w:p w:rsidR="00512DBE" w:rsidRPr="00DF6824" w:rsidRDefault="00376A39" w:rsidP="002624EF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12DBE" w:rsidRPr="006A1069" w:rsidTr="00512DBE">
        <w:trPr>
          <w:trHeight w:val="421"/>
        </w:trPr>
        <w:tc>
          <w:tcPr>
            <w:tcW w:w="709" w:type="dxa"/>
          </w:tcPr>
          <w:p w:rsidR="00512DBE" w:rsidRPr="006A1069" w:rsidRDefault="00512DBE" w:rsidP="00512DBE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gridSpan w:val="3"/>
          </w:tcPr>
          <w:p w:rsidR="00512DBE" w:rsidRPr="006A1069" w:rsidRDefault="00512DBE" w:rsidP="00B13271">
            <w:pPr>
              <w:tabs>
                <w:tab w:val="left" w:pos="181"/>
              </w:tabs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Simplified Arabic" w:hAnsi="Simplified Arabic" w:cs="2  Badr" w:hint="cs"/>
                <w:bCs/>
                <w:sz w:val="24"/>
                <w:szCs w:val="24"/>
                <w:rtl/>
                <w:lang w:bidi="fa-IR"/>
              </w:rPr>
              <w:t xml:space="preserve">                 ادامه سؤالات عربی پایه دهم انسانی                                     </w:t>
            </w:r>
            <w:r>
              <w:rPr>
                <w:rFonts w:ascii="Simplified Arabic" w:hAnsi="Simplified Arabic" w:cs="2  Badr"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Simplified Arabic" w:hAnsi="Simplified Arabic" w:cs="2  Badr" w:hint="cs"/>
                <w:bCs/>
                <w:sz w:val="24"/>
                <w:szCs w:val="24"/>
                <w:rtl/>
                <w:lang w:bidi="fa-IR"/>
              </w:rPr>
              <w:t xml:space="preserve">                 صفحه دوم</w:t>
            </w:r>
          </w:p>
        </w:tc>
        <w:tc>
          <w:tcPr>
            <w:tcW w:w="709" w:type="dxa"/>
          </w:tcPr>
          <w:p w:rsidR="00512DBE" w:rsidRPr="00DF6824" w:rsidRDefault="00512DBE" w:rsidP="00BA4813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12DBE" w:rsidRPr="006A1069" w:rsidTr="00B13271">
        <w:trPr>
          <w:trHeight w:val="421"/>
        </w:trPr>
        <w:tc>
          <w:tcPr>
            <w:tcW w:w="709" w:type="dxa"/>
          </w:tcPr>
          <w:p w:rsidR="00512DBE" w:rsidRPr="006A1069" w:rsidRDefault="00512DBE" w:rsidP="00512DBE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  <w:p w:rsidR="00512DBE" w:rsidRPr="006A1069" w:rsidRDefault="00512DBE" w:rsidP="00B13271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gridSpan w:val="3"/>
          </w:tcPr>
          <w:p w:rsidR="00512DBE" w:rsidRPr="006A1069" w:rsidRDefault="00512DBE" w:rsidP="00512DBE">
            <w:pPr>
              <w:tabs>
                <w:tab w:val="left" w:pos="181"/>
                <w:tab w:val="left" w:pos="8578"/>
              </w:tabs>
              <w:spacing w:before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اِنتَخِب التَّرجِمَةِ الصّحیحةَ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6A1069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  <w:p w:rsidR="00512DBE" w:rsidRPr="006A1069" w:rsidRDefault="00CB3671" w:rsidP="00C90252">
            <w:pPr>
              <w:tabs>
                <w:tab w:val="left" w:pos="181"/>
              </w:tabs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</w:rPr>
              <w:pict>
                <v:roundrect id="_x0000_s1179" style="position:absolute;left:0;text-align:left;margin-left:178.8pt;margin-top:4.1pt;width:16.5pt;height:12.75pt;z-index:251796480" arcsize="10923f"/>
              </w:pict>
            </w: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</w:rPr>
              <w:pict>
                <v:roundrect id="_x0000_s1178" style="position:absolute;left:0;text-align:left;margin-left:13.65pt;margin-top:4.2pt;width:16.5pt;height:12.75pt;z-index:251795456" arcsize="10923f"/>
              </w:pict>
            </w:r>
            <w:r w:rsidR="00512DBE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الف)</w:t>
            </w:r>
            <w:r w:rsidR="00512DBE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قولُ « لا أعلمُ » نِصفُ العلمِ.</w:t>
            </w:r>
            <w:r w:rsidR="00512DBE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12DBE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512DBE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1-</w:t>
            </w:r>
            <w:r w:rsidR="00512DBE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گفتن می دانم نصف دانش است.</w:t>
            </w:r>
            <w:r w:rsidR="00512DBE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512DBE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512DBE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2-</w:t>
            </w:r>
            <w:r w:rsidR="00512DBE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گفتن نمی دانم نیمی از دانش است. </w:t>
            </w:r>
          </w:p>
          <w:p w:rsidR="00512DBE" w:rsidRPr="006A1069" w:rsidRDefault="00CB3671" w:rsidP="00C90252">
            <w:pPr>
              <w:tabs>
                <w:tab w:val="left" w:pos="181"/>
              </w:tabs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</w:rPr>
              <w:pict>
                <v:roundrect id="_x0000_s1180" style="position:absolute;left:0;text-align:left;margin-left:46.5pt;margin-top:32.4pt;width:16.5pt;height:12.75pt;z-index:251797504" arcsize="10923f"/>
              </w:pict>
            </w: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</w:rPr>
              <w:pict>
                <v:roundrect id="_x0000_s1181" style="position:absolute;left:0;text-align:left;margin-left:76.2pt;margin-top:5.45pt;width:16.5pt;height:12.75pt;z-index:251798528" arcsize="10923f"/>
              </w:pict>
            </w:r>
            <w:r w:rsidR="00512DBE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ب)</w:t>
            </w:r>
            <w:r w:rsidR="00512DBE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ما قَسَمَ اللهُ للعبادِ شیئاً أفضلَ مِنَ العقلِ.</w:t>
            </w:r>
            <w:r w:rsidR="00512DBE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512DBE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1- خداوند چیزی را برتر از عقل برای بندگانش تقسیم نکرد.</w:t>
            </w:r>
            <w:r w:rsidR="00512DBE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512DBE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512DBE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12DBE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512DBE" w:rsidRPr="00977F9E">
              <w:rPr>
                <w:rFonts w:ascii="Traditional Arabic" w:hAnsi="Traditional Arabic" w:cs="2  Badr" w:hint="cs"/>
                <w:b/>
                <w:bCs/>
                <w:color w:val="EEECE1" w:themeColor="background2"/>
                <w:sz w:val="24"/>
                <w:szCs w:val="24"/>
                <w:shd w:val="clear" w:color="auto" w:fill="EEECE1" w:themeFill="background2"/>
                <w:rtl/>
                <w:lang w:bidi="fa-IR"/>
              </w:rPr>
              <w:t>2</w:t>
            </w:r>
            <w:r w:rsidR="00512DBE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2-  خداوند برای بندگانش چیزی را تقسیم کردکه بهتر از عقل است.</w:t>
            </w:r>
          </w:p>
        </w:tc>
        <w:tc>
          <w:tcPr>
            <w:tcW w:w="709" w:type="dxa"/>
          </w:tcPr>
          <w:p w:rsidR="00512DBE" w:rsidRPr="00DF6824" w:rsidRDefault="00512DBE" w:rsidP="00C90252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F6824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  <w:p w:rsidR="00512DBE" w:rsidRPr="00DF6824" w:rsidRDefault="00512DBE" w:rsidP="00C90252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12DBE" w:rsidRPr="006A1069" w:rsidTr="00512DBE">
        <w:trPr>
          <w:trHeight w:val="2199"/>
        </w:trPr>
        <w:tc>
          <w:tcPr>
            <w:tcW w:w="709" w:type="dxa"/>
          </w:tcPr>
          <w:p w:rsidR="00512DBE" w:rsidRPr="006A1069" w:rsidRDefault="00512DBE" w:rsidP="00B13271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639" w:type="dxa"/>
            <w:gridSpan w:val="3"/>
          </w:tcPr>
          <w:p w:rsidR="00512DBE" w:rsidRDefault="00512DBE" w:rsidP="00512DBE">
            <w:pPr>
              <w:spacing w:before="120"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کَمِّلِ الفراغاتِ فی التّرجمةِ الفارسیّةِ:</w:t>
            </w:r>
          </w:p>
          <w:p w:rsidR="00957FDE" w:rsidRDefault="00512DBE" w:rsidP="00C90252">
            <w:pPr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الف) آفةُ العلمِ النّسیانُ: آفت علم ............... است.   </w:t>
            </w:r>
          </w:p>
          <w:p w:rsidR="00512DBE" w:rsidRDefault="00957FDE" w:rsidP="00C90252">
            <w:pPr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512DBE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ب) أغلقَ السّائقُ بابَ حافِلةِ المدرسةِ: راننده درِ اتوبوس مدرسه را ............... .</w:t>
            </w:r>
          </w:p>
          <w:p w:rsidR="00512DBE" w:rsidRDefault="00512DBE" w:rsidP="00C90252">
            <w:pPr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ج) الحسدُ یَأکُلُ الحسناتِ کما تَأکُلُ النّارُ الحَطَبَ: حسد ............... را می خورد همانگونه که آتش ........... را می خورد.</w:t>
            </w:r>
          </w:p>
          <w:p w:rsidR="00512DBE" w:rsidRPr="005D33A3" w:rsidRDefault="00512DBE" w:rsidP="00512DBE">
            <w:pPr>
              <w:spacing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د) النّاسُ نیامٌ فإذا ماتوا انتَه</w:t>
            </w:r>
            <w:r w:rsidR="000B4796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َ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بوا: مردم ................. هنگامی که بمیرند ..................... .</w:t>
            </w:r>
          </w:p>
        </w:tc>
        <w:tc>
          <w:tcPr>
            <w:tcW w:w="709" w:type="dxa"/>
          </w:tcPr>
          <w:p w:rsidR="00512DBE" w:rsidRPr="00DF6824" w:rsidRDefault="00512DBE" w:rsidP="00C90252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lang w:bidi="fa-IR"/>
              </w:rPr>
            </w:pPr>
            <w:r w:rsidRPr="00DF682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5/1</w:t>
            </w:r>
          </w:p>
        </w:tc>
      </w:tr>
      <w:tr w:rsidR="00376A39" w:rsidRPr="006A1069" w:rsidTr="00DF6824">
        <w:trPr>
          <w:trHeight w:val="1160"/>
        </w:trPr>
        <w:tc>
          <w:tcPr>
            <w:tcW w:w="709" w:type="dxa"/>
          </w:tcPr>
          <w:p w:rsidR="00376A39" w:rsidRPr="006A1069" w:rsidRDefault="00376A39" w:rsidP="00BA4813">
            <w:pPr>
              <w:tabs>
                <w:tab w:val="center" w:pos="162"/>
              </w:tabs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  <w:p w:rsidR="00376A39" w:rsidRPr="006A1069" w:rsidRDefault="00376A39" w:rsidP="00BA4813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gridSpan w:val="3"/>
          </w:tcPr>
          <w:p w:rsidR="00376A39" w:rsidRDefault="00376A39" w:rsidP="00A25411">
            <w:p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اُذکُر المحلّ الاعرابی للکلمات التی تَحتَها خطٌّ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و اذکُر نوع إعرابها: </w:t>
            </w:r>
          </w:p>
          <w:p w:rsidR="00376A39" w:rsidRPr="00B13271" w:rsidRDefault="00376A39" w:rsidP="00A25411">
            <w:pPr>
              <w:spacing w:before="120" w:after="24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یُریدُ </w:t>
            </w:r>
            <w:r w:rsidRPr="00644330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اللهُ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بِکم </w:t>
            </w:r>
            <w:r w:rsidRPr="00644330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الیُسرَ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.         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44330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العلمُ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44330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خیرٌ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مِن المالِ.           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الطّلابُ </w:t>
            </w:r>
            <w:r w:rsidRPr="00644330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المُؤدّبونَ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مُحترمونَ عندَ </w:t>
            </w:r>
            <w:r w:rsidRPr="00644330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الم</w:t>
            </w:r>
            <w:r w:rsidR="000B4796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ُ</w:t>
            </w:r>
            <w:r w:rsidRPr="00644330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عل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ّ</w:t>
            </w:r>
            <w:r w:rsidR="000B4796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ِ</w:t>
            </w:r>
            <w:r w:rsidRPr="00644330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مینَ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. </w:t>
            </w:r>
          </w:p>
        </w:tc>
        <w:tc>
          <w:tcPr>
            <w:tcW w:w="709" w:type="dxa"/>
          </w:tcPr>
          <w:p w:rsidR="00376A39" w:rsidRPr="00DF6824" w:rsidRDefault="00376A39" w:rsidP="00A25411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F682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5/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12DBE" w:rsidRPr="006A1069" w:rsidTr="00DF6824">
        <w:trPr>
          <w:trHeight w:val="985"/>
        </w:trPr>
        <w:tc>
          <w:tcPr>
            <w:tcW w:w="709" w:type="dxa"/>
          </w:tcPr>
          <w:p w:rsidR="00512DBE" w:rsidRPr="006A1069" w:rsidRDefault="00512DBE" w:rsidP="00BA4813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  <w:p w:rsidR="00512DBE" w:rsidRPr="006A1069" w:rsidRDefault="00512DBE" w:rsidP="00BA4813">
            <w:pPr>
              <w:tabs>
                <w:tab w:val="center" w:pos="162"/>
              </w:tabs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gridSpan w:val="3"/>
          </w:tcPr>
          <w:p w:rsidR="00512DBE" w:rsidRDefault="00512DBE" w:rsidP="00F2056D">
            <w:pPr>
              <w:tabs>
                <w:tab w:val="left" w:pos="3211"/>
              </w:tabs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ضَع فی الفراغ کلمةً مناسبةً: ( إستهلاک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قُبة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الرِّیف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النِّفط )</w:t>
            </w:r>
          </w:p>
          <w:p w:rsidR="00811074" w:rsidRDefault="00512DBE" w:rsidP="00957FDE">
            <w:pPr>
              <w:tabs>
                <w:tab w:val="left" w:pos="3211"/>
              </w:tabs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1107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الف) العیشُ فی ............ جمیلٌ جداً.                    </w:t>
            </w:r>
          </w:p>
          <w:p w:rsidR="00512DBE" w:rsidRPr="006A1069" w:rsidRDefault="00811074" w:rsidP="00BA4813">
            <w:pPr>
              <w:tabs>
                <w:tab w:val="left" w:pos="3211"/>
              </w:tabs>
              <w:spacing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512DBE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ب) صُنِعَ جِهازٌ لِتقلیلِ ............. الکهرباءِ فی الحاسوب.</w:t>
            </w:r>
          </w:p>
        </w:tc>
        <w:tc>
          <w:tcPr>
            <w:tcW w:w="709" w:type="dxa"/>
          </w:tcPr>
          <w:p w:rsidR="00512DBE" w:rsidRPr="00DF6824" w:rsidRDefault="00512DBE" w:rsidP="004C216E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</w:tr>
      <w:tr w:rsidR="00512DBE" w:rsidRPr="006A1069" w:rsidTr="00DF6824">
        <w:trPr>
          <w:trHeight w:val="1111"/>
        </w:trPr>
        <w:tc>
          <w:tcPr>
            <w:tcW w:w="709" w:type="dxa"/>
          </w:tcPr>
          <w:p w:rsidR="00512DBE" w:rsidRPr="006A1069" w:rsidRDefault="00512DBE" w:rsidP="00BA4813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9639" w:type="dxa"/>
            <w:gridSpan w:val="3"/>
          </w:tcPr>
          <w:p w:rsidR="00512DBE" w:rsidRDefault="00512DBE" w:rsidP="00BA4813">
            <w:p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اُکتُب فی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الفَراغِ الأول عدداً ترتیبیاً مناسباً و فی الفراغِ الثانی عَدَدَاً أصلیّاً:      </w:t>
            </w:r>
          </w:p>
          <w:p w:rsidR="00811074" w:rsidRDefault="00512DBE" w:rsidP="00957FDE">
            <w:pPr>
              <w:spacing w:before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الف) الیوم الـ.............. مِن الأیامِ الأسبوعِ یومُ الأربعاء.              </w:t>
            </w:r>
          </w:p>
          <w:p w:rsidR="00512DBE" w:rsidRPr="00561C3B" w:rsidRDefault="00811074" w:rsidP="00957FDE">
            <w:pPr>
              <w:spacing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512DBE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ب) خَمسَةُ</w:t>
            </w:r>
            <w:r w:rsidR="00512DBE" w:rsidRPr="00561C3B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عَشَرَ </w:t>
            </w:r>
            <w:r w:rsidR="00512DBE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فی ثلاثةٍ </w:t>
            </w:r>
            <w:r w:rsidR="00512DBE" w:rsidRPr="00561C3B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یُساوی ................</w:t>
            </w:r>
            <w:r w:rsidR="00512DBE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.</w:t>
            </w:r>
          </w:p>
        </w:tc>
        <w:tc>
          <w:tcPr>
            <w:tcW w:w="709" w:type="dxa"/>
          </w:tcPr>
          <w:p w:rsidR="00512DBE" w:rsidRPr="00DF6824" w:rsidRDefault="00512DBE" w:rsidP="00BA4813">
            <w:pPr>
              <w:spacing w:before="120" w:after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F682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</w:p>
        </w:tc>
      </w:tr>
      <w:tr w:rsidR="00CB7B38" w:rsidRPr="006A1069" w:rsidTr="00DF6824">
        <w:trPr>
          <w:trHeight w:val="701"/>
        </w:trPr>
        <w:tc>
          <w:tcPr>
            <w:tcW w:w="709" w:type="dxa"/>
          </w:tcPr>
          <w:p w:rsidR="00CB7B38" w:rsidRPr="006A1069" w:rsidRDefault="00CB7B38" w:rsidP="00BA4813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9639" w:type="dxa"/>
            <w:gridSpan w:val="3"/>
          </w:tcPr>
          <w:p w:rsidR="00CB7B38" w:rsidRDefault="00CB7B38" w:rsidP="00395EC0">
            <w:pPr>
              <w:spacing w:before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الف) عیِّن الجار و المجرور و اذکُر علامة الجرّ: 5/0</w:t>
            </w:r>
          </w:p>
          <w:p w:rsidR="00CB7B38" w:rsidRDefault="00CB7B38" w:rsidP="00395EC0">
            <w:pPr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« و ان</w:t>
            </w:r>
            <w:r w:rsidR="000B4796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ْ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صُر</w:t>
            </w:r>
            <w:r w:rsidR="000B4796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ْ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نا علی القومِ الظّالمین »</w:t>
            </w:r>
          </w:p>
          <w:p w:rsidR="00CB7B38" w:rsidRDefault="00CB7B38" w:rsidP="00395EC0">
            <w:pPr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ب) عیِّن فعل المجهول و نائب الفاعل: 5/0</w:t>
            </w:r>
          </w:p>
          <w:p w:rsidR="00CB7B38" w:rsidRPr="00ED2406" w:rsidRDefault="00CB7B38" w:rsidP="00395EC0">
            <w:pPr>
              <w:spacing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« و إذا قُرِئَ القرآنُ فاس</w:t>
            </w:r>
            <w:r w:rsidR="000B4796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ْ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تَمِعوا له »</w:t>
            </w:r>
          </w:p>
        </w:tc>
        <w:tc>
          <w:tcPr>
            <w:tcW w:w="709" w:type="dxa"/>
          </w:tcPr>
          <w:p w:rsidR="00CB7B38" w:rsidRPr="00DF6824" w:rsidRDefault="00CB7B38" w:rsidP="00395EC0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F682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  <w:p w:rsidR="00CB7B38" w:rsidRPr="00DF6824" w:rsidRDefault="00CB7B38" w:rsidP="00395EC0">
            <w:pPr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B7B38" w:rsidRPr="006A1069" w:rsidTr="00981E38">
        <w:trPr>
          <w:trHeight w:val="894"/>
        </w:trPr>
        <w:tc>
          <w:tcPr>
            <w:tcW w:w="709" w:type="dxa"/>
          </w:tcPr>
          <w:p w:rsidR="00CB7B38" w:rsidRPr="006A1069" w:rsidRDefault="00CB7B38" w:rsidP="00BA4813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9639" w:type="dxa"/>
            <w:gridSpan w:val="3"/>
          </w:tcPr>
          <w:p w:rsidR="00CB7B38" w:rsidRDefault="00CB7B38" w:rsidP="00D550EB">
            <w:pPr>
              <w:spacing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عیِّن الجملة الصّحیحة و غیر الصّحیح، حسب الحقیقة و الواقع:</w:t>
            </w:r>
          </w:p>
          <w:p w:rsidR="00CB7B38" w:rsidRDefault="00CB7B38" w:rsidP="00D550EB">
            <w:pPr>
              <w:spacing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الف) لِلد</w:t>
            </w:r>
            <w:r w:rsidR="000B4796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َّ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لافینِ أنوفٌ حادةٌ.                                              .........</w:t>
            </w:r>
          </w:p>
          <w:p w:rsidR="00CB7B38" w:rsidRDefault="00CB7B38" w:rsidP="00D550EB">
            <w:pPr>
              <w:spacing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ب)الموسوعةُ مُعجَمٌ صغیرٌ جدّاً یَجمعُ قلیلاً مِنَ العلومِ.            .........</w:t>
            </w:r>
          </w:p>
          <w:p w:rsidR="00CB7B38" w:rsidRDefault="00CB7B38" w:rsidP="00D550EB">
            <w:pPr>
              <w:spacing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ج) یَستَفیدُ الإنسانُ مِن النِّفط فی صناعةِ موادِّ التّجمیلِ.          .........</w:t>
            </w:r>
          </w:p>
          <w:p w:rsidR="00CB7B38" w:rsidRPr="00751E33" w:rsidRDefault="00CB7B38" w:rsidP="00D550EB">
            <w:pPr>
              <w:tabs>
                <w:tab w:val="center" w:pos="4711"/>
              </w:tabs>
              <w:spacing w:after="120"/>
              <w:rPr>
                <w:rFonts w:ascii="Traditional Arabic" w:hAnsi="Traditional Arabic" w:cs="2  Bad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د) یَتحرَّکُ رأسُ البومةِ فی ات</w:t>
            </w:r>
            <w:r w:rsidR="000B4796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ّ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جاهٍ واحدٍ.</w:t>
            </w:r>
            <w:r>
              <w:rPr>
                <w:rFonts w:ascii="Traditional Arabic" w:hAnsi="Traditional Arabic" w:cs="2  Badr"/>
                <w:b/>
                <w:bCs/>
                <w:sz w:val="24"/>
                <w:szCs w:val="24"/>
                <w:lang w:bidi="fa-IR"/>
              </w:rPr>
              <w:t xml:space="preserve">                          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.........</w:t>
            </w:r>
          </w:p>
        </w:tc>
        <w:tc>
          <w:tcPr>
            <w:tcW w:w="709" w:type="dxa"/>
          </w:tcPr>
          <w:p w:rsidR="00CB7B38" w:rsidRPr="00DF6824" w:rsidRDefault="00CB7B38" w:rsidP="00D550EB">
            <w:pPr>
              <w:spacing w:before="120" w:after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B7B38" w:rsidRPr="006A1069" w:rsidTr="00CB7B38">
        <w:trPr>
          <w:trHeight w:val="421"/>
        </w:trPr>
        <w:tc>
          <w:tcPr>
            <w:tcW w:w="709" w:type="dxa"/>
          </w:tcPr>
          <w:p w:rsidR="00CB7B38" w:rsidRPr="006A1069" w:rsidRDefault="00CB7B38" w:rsidP="00CB7B38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gridSpan w:val="3"/>
          </w:tcPr>
          <w:p w:rsidR="00CB7B38" w:rsidRPr="004C216E" w:rsidRDefault="00CB7B38" w:rsidP="00CB7B38">
            <w:pPr>
              <w:spacing w:line="276" w:lineRule="auto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Simplified Arabic" w:hAnsi="Simplified Arabic" w:cs="2  Badr" w:hint="cs"/>
                <w:bCs/>
                <w:sz w:val="24"/>
                <w:szCs w:val="24"/>
                <w:rtl/>
                <w:lang w:bidi="fa-IR"/>
              </w:rPr>
              <w:t xml:space="preserve">ادامه سؤالات عربی پایه دهم انسانی                                      </w:t>
            </w:r>
            <w:r>
              <w:rPr>
                <w:rFonts w:ascii="Simplified Arabic" w:hAnsi="Simplified Arabic" w:cs="2  Badr"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Simplified Arabic" w:hAnsi="Simplified Arabic" w:cs="2  Badr" w:hint="cs"/>
                <w:bCs/>
                <w:sz w:val="24"/>
                <w:szCs w:val="24"/>
                <w:rtl/>
                <w:lang w:bidi="fa-IR"/>
              </w:rPr>
              <w:t xml:space="preserve">                 صفحه سوم</w:t>
            </w:r>
          </w:p>
        </w:tc>
        <w:tc>
          <w:tcPr>
            <w:tcW w:w="709" w:type="dxa"/>
          </w:tcPr>
          <w:p w:rsidR="00CB7B38" w:rsidRPr="00DF6824" w:rsidRDefault="00CB7B38" w:rsidP="00CB7B38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B7B38" w:rsidRPr="006A1069" w:rsidTr="00512DBE">
        <w:trPr>
          <w:trHeight w:val="416"/>
        </w:trPr>
        <w:tc>
          <w:tcPr>
            <w:tcW w:w="709" w:type="dxa"/>
          </w:tcPr>
          <w:p w:rsidR="00CB7B38" w:rsidRPr="006A1069" w:rsidRDefault="00CB7B38" w:rsidP="00311AE1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9639" w:type="dxa"/>
            <w:gridSpan w:val="3"/>
          </w:tcPr>
          <w:p w:rsidR="00376A39" w:rsidRDefault="00376A39" w:rsidP="00376A39">
            <w:pPr>
              <w:tabs>
                <w:tab w:val="left" w:pos="3211"/>
              </w:tabs>
              <w:spacing w:before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الف) ترجِم الکلماتِ التی تحتها خطّ: 5/1        </w:t>
            </w:r>
          </w:p>
          <w:p w:rsidR="002C2516" w:rsidRDefault="002C2516" w:rsidP="002C2516">
            <w:pPr>
              <w:spacing w:before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« ربِّ </w:t>
            </w:r>
            <w:r w:rsidR="00376A39" w:rsidRPr="0083443A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اج</w:t>
            </w:r>
            <w:r w:rsidR="000B4796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ْ</w:t>
            </w:r>
            <w:r w:rsidR="00376A39" w:rsidRPr="0083443A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عَلنِی</w: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مُقیم الصّلاة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»</w: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616E62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«</w: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76A39" w:rsidRPr="0083443A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کانَ یُساعِدُ</w: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الطِلابُ بعضُهُم بعضاً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»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«</w: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B4796" w:rsidRPr="00300E5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سَنُص</w:t>
            </w:r>
            <w:r w:rsidR="000B4796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َلِّ</w:t>
            </w:r>
            <w:r w:rsidR="000B4796" w:rsidRPr="00300E5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حُ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کُلَّ شیءٍ » </w:t>
            </w:r>
          </w:p>
          <w:p w:rsidR="00376A39" w:rsidRDefault="002C2516" w:rsidP="002C2516">
            <w:pPr>
              <w:spacing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«</w: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76A39" w:rsidRPr="00300E5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إستِلامُ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الرّسائلِ »                  </w:t>
            </w:r>
            <w:r w:rsidR="00616E62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«</w: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76A39" w:rsidRPr="0083443A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="00376A39" w:rsidRPr="0083443A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لا تَیأسوا</w: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مِن ر</w:t>
            </w:r>
            <w:r w:rsidR="000B4796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َ</w: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وحِ الل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ه »                   </w:t>
            </w:r>
            <w:r w:rsidR="00616E62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«</w: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76A39" w:rsidRPr="00300E5D">
              <w:rPr>
                <w:rFonts w:ascii="Traditional Arabic" w:hAnsi="Traditional Arabic" w:cs="2  Bad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ما وَقَعَت</w:t>
            </w:r>
            <w:r w:rsidR="000B4796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ْ</w: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حادثةٌ »</w:t>
            </w:r>
          </w:p>
          <w:p w:rsidR="00CB7B38" w:rsidRDefault="00376A39" w:rsidP="00311AE1">
            <w:pPr>
              <w:spacing w:before="120"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ب) </w:t>
            </w:r>
            <w:r w:rsidR="00CB7B38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عیِّن الکلمةِ التی یختلفُ نوعها فی کلِّ مجموعةٍ: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5/0</w:t>
            </w:r>
          </w:p>
          <w:p w:rsidR="00CB7B38" w:rsidRDefault="00CB7B38" w:rsidP="00311AE1">
            <w:pPr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الف) کاتَبَ        تَعامَلَ         عَلَّمَ           یُعَلِّمُ</w:t>
            </w:r>
          </w:p>
          <w:p w:rsidR="00CB7B38" w:rsidRPr="004C216E" w:rsidRDefault="00CB7B38" w:rsidP="00CB7B38">
            <w:pPr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ب) یَتَعَلَّمُ          یُشَجِّعُ        یُساعِدُ        یَب</w:t>
            </w:r>
            <w:r w:rsidR="000B4796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ْ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حَثُ</w:t>
            </w:r>
          </w:p>
        </w:tc>
        <w:tc>
          <w:tcPr>
            <w:tcW w:w="709" w:type="dxa"/>
          </w:tcPr>
          <w:p w:rsidR="00CB7B38" w:rsidRPr="00DF6824" w:rsidRDefault="00376A39" w:rsidP="00311AE1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B7B38" w:rsidRPr="006A1069" w:rsidTr="00DF6824">
        <w:trPr>
          <w:trHeight w:val="346"/>
        </w:trPr>
        <w:tc>
          <w:tcPr>
            <w:tcW w:w="709" w:type="dxa"/>
          </w:tcPr>
          <w:p w:rsidR="00CB7B38" w:rsidRPr="006A1069" w:rsidRDefault="00CB7B38" w:rsidP="00BA4813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9639" w:type="dxa"/>
            <w:gridSpan w:val="3"/>
          </w:tcPr>
          <w:p w:rsidR="00CB7B38" w:rsidRPr="006A1069" w:rsidRDefault="00CB7B38" w:rsidP="00C90252">
            <w:pPr>
              <w:spacing w:before="120"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ضَع ف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ی الدّائِرَةِ عَدَدَاً مُناسِباً ( کلمة واحدة زائدة 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CB7B38" w:rsidRDefault="00CB3671" w:rsidP="00C9025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lang w:bidi="fa-IR"/>
              </w:rPr>
            </w:pPr>
            <w:r>
              <w:rPr>
                <w:noProof/>
              </w:rPr>
              <w:pict>
                <v:oval id="_x0000_s1354" style="position:absolute;left:0;text-align:left;margin-left:373.45pt;margin-top:4.3pt;width:13.75pt;height:13.4pt;z-index:251942912"/>
              </w:pict>
            </w:r>
            <w:r w:rsidR="00CB7B38" w:rsidRPr="00AA0398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ال</w:t>
            </w:r>
            <w:r w:rsidR="00CB7B38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میناء                       جزءٌ واحدٌ مِن خمسةِ.</w:t>
            </w:r>
          </w:p>
          <w:p w:rsidR="00CB7B38" w:rsidRDefault="00CB3671" w:rsidP="00C9025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lang w:bidi="fa-IR"/>
              </w:rPr>
            </w:pPr>
            <w:r>
              <w:rPr>
                <w:noProof/>
              </w:rPr>
              <w:pict>
                <v:oval id="_x0000_s1355" style="position:absolute;left:0;text-align:left;margin-left:373.45pt;margin-top:4.25pt;width:13.75pt;height:13.4pt;z-index:251943936"/>
              </w:pict>
            </w:r>
            <w:r w:rsidR="00CB7B38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الشّعب                      عضوٌ فی جسم الحیوانِ یُحرِّکُهُ غالباً لِطردِ الحَشَراتِ.</w:t>
            </w:r>
          </w:p>
          <w:p w:rsidR="00CB7B38" w:rsidRDefault="00CB3671" w:rsidP="00C9025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lang w:bidi="fa-IR"/>
              </w:rPr>
            </w:pPr>
            <w:r>
              <w:rPr>
                <w:noProof/>
              </w:rPr>
              <w:pict>
                <v:oval id="_x0000_s1356" style="position:absolute;left:0;text-align:left;margin-left:373.45pt;margin-top:3.4pt;width:13.75pt;height:13.4pt;z-index:251944960"/>
              </w:pict>
            </w:r>
            <w:r w:rsidR="00CB7B38" w:rsidRPr="00AA0398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="00CB7B38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لصَّیدلة</w:t>
            </w:r>
            <w:r w:rsidR="00CB7B38" w:rsidRPr="00AA0398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</w:t>
            </w:r>
            <w:r w:rsidR="00CB7B38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مکانٌ علی ساحِلِ البحرِ تُشاهَدُ السُّفُنُ إلی جنبِهِ.</w:t>
            </w:r>
          </w:p>
          <w:p w:rsidR="00CB7B38" w:rsidRDefault="00CB3671" w:rsidP="00C9025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lang w:bidi="fa-IR"/>
              </w:rPr>
            </w:pPr>
            <w:r>
              <w:rPr>
                <w:noProof/>
              </w:rPr>
              <w:pict>
                <v:oval id="_x0000_s1357" style="position:absolute;left:0;text-align:left;margin-left:373.45pt;margin-top:3.55pt;width:13.75pt;height:13.4pt;z-index:251945984"/>
              </w:pict>
            </w:r>
            <w:r w:rsidR="00CB7B38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الخُمس</w:t>
            </w:r>
            <w:r w:rsidR="00CB7B38" w:rsidRPr="00AA0398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  <w:r w:rsidR="00CB7B38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مکانٌ لِبَیعِ الأدویةِ.</w:t>
            </w:r>
            <w:r w:rsidR="00CB7B38" w:rsidRPr="00AA0398"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  <w:p w:rsidR="00CB7B38" w:rsidRPr="00981E38" w:rsidRDefault="00CB7B38" w:rsidP="00CB7B3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AA0398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ال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ذَّنَب</w:t>
            </w:r>
          </w:p>
        </w:tc>
        <w:tc>
          <w:tcPr>
            <w:tcW w:w="709" w:type="dxa"/>
          </w:tcPr>
          <w:p w:rsidR="00CB7B38" w:rsidRPr="00DF6824" w:rsidRDefault="00CB7B38" w:rsidP="00C90252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F682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76A39" w:rsidRPr="006A1069" w:rsidTr="00DF6824">
        <w:trPr>
          <w:trHeight w:val="626"/>
        </w:trPr>
        <w:tc>
          <w:tcPr>
            <w:tcW w:w="709" w:type="dxa"/>
          </w:tcPr>
          <w:p w:rsidR="00376A39" w:rsidRPr="006A1069" w:rsidRDefault="00376A39" w:rsidP="00BA4813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9639" w:type="dxa"/>
            <w:gridSpan w:val="3"/>
          </w:tcPr>
          <w:p w:rsidR="00376A39" w:rsidRDefault="00376A39" w:rsidP="00B12EEB">
            <w:p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ضَع</w:t>
            </w:r>
            <w:r w:rsidR="000B4796"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ْ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فی الفراغ کلمةً مناسبةً:</w:t>
            </w:r>
          </w:p>
          <w:p w:rsidR="00376A39" w:rsidRDefault="00CB3671" w:rsidP="00B12EE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lang w:bidi="fa-IR"/>
              </w:rPr>
              <w:pict>
                <v:roundrect id="_x0000_s1426" style="position:absolute;left:0;text-align:left;margin-left:205.85pt;margin-top:5.95pt;width:16.5pt;height:12.75pt;z-index:251964416" arcsize="10923f"/>
              </w:pict>
            </w: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lang w:bidi="fa-IR"/>
              </w:rPr>
              <w:pict>
                <v:roundrect id="_x0000_s1430" style="position:absolute;left:0;text-align:left;margin-left:133.95pt;margin-top:5.95pt;width:16.5pt;height:12.75pt;z-index:251968512" arcsize="10923f"/>
              </w:pic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خُمسُ سُکّانِ العالَمِ مِن ................. .                  المُسل</w:t>
            </w:r>
            <w:r w:rsidR="000B4796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ِّ</w: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مینَ              المُسل</w:t>
            </w:r>
            <w:r w:rsidR="000B4796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ِّ</w: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مونَ</w:t>
            </w:r>
          </w:p>
          <w:p w:rsidR="00376A39" w:rsidRDefault="00CB3671" w:rsidP="00B12EE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lang w:bidi="fa-IR"/>
              </w:rPr>
              <w:pict>
                <v:roundrect id="_x0000_s1431" style="position:absolute;left:0;text-align:left;margin-left:133.95pt;margin-top:5.05pt;width:16.5pt;height:12.75pt;z-index:251969536" arcsize="10923f"/>
              </w:pict>
            </w: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lang w:bidi="fa-IR"/>
              </w:rPr>
              <w:pict>
                <v:roundrect id="_x0000_s1427" style="position:absolute;left:0;text-align:left;margin-left:205.85pt;margin-top:5.05pt;width:16.5pt;height:12.75pt;z-index:251965440" arcsize="10923f"/>
              </w:pic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إنّی رأیتُ دهراً مِن ............ کِ القیامَة.              هَجرُ                     هَجرِ</w:t>
            </w:r>
          </w:p>
          <w:p w:rsidR="00376A39" w:rsidRDefault="00CB3671" w:rsidP="00B12EE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lang w:bidi="fa-IR"/>
              </w:rPr>
              <w:pict>
                <v:roundrect id="_x0000_s1432" style="position:absolute;left:0;text-align:left;margin-left:133.95pt;margin-top:3.15pt;width:16.5pt;height:12.75pt;z-index:251970560" arcsize="10923f"/>
              </w:pict>
            </w: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lang w:bidi="fa-IR"/>
              </w:rPr>
              <w:pict>
                <v:roundrect id="_x0000_s1428" style="position:absolute;left:0;text-align:left;margin-left:205.85pt;margin-top:3.15pt;width:16.5pt;height:12.75pt;z-index:251966464" arcsize="10923f"/>
              </w:pic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............. صوتٌ قویٌّ مِن بعیدٍ فخافَ الجمیعُ.       سَمِعَ                    سُمِعَ</w:t>
            </w:r>
          </w:p>
          <w:p w:rsidR="00376A39" w:rsidRPr="00F2056D" w:rsidRDefault="00CB3671" w:rsidP="00B12EE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  <w:lang w:bidi="fa-IR"/>
              </w:rPr>
              <w:pict>
                <v:roundrect id="_x0000_s1433" style="position:absolute;left:0;text-align:left;margin-left:133.95pt;margin-top:4.5pt;width:16.5pt;height:12.75pt;z-index:251971584" arcsize="10923f"/>
              </w:pict>
            </w: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  <w:lang w:bidi="fa-IR"/>
              </w:rPr>
              <w:pict>
                <v:roundrect id="_x0000_s1429" style="position:absolute;left:0;text-align:left;margin-left:208.2pt;margin-top:1.85pt;width:16.5pt;height:12.75pt;z-index:251967488" arcsize="10923f"/>
              </w:pic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رأینا ............ مِن أمریکا الوسطَی فی المُتحَف.    سائحانِ                سائحَینِ</w:t>
            </w:r>
          </w:p>
        </w:tc>
        <w:tc>
          <w:tcPr>
            <w:tcW w:w="709" w:type="dxa"/>
          </w:tcPr>
          <w:p w:rsidR="00376A39" w:rsidRPr="00DF6824" w:rsidRDefault="00376A39" w:rsidP="00B12EEB">
            <w:pPr>
              <w:spacing w:before="120" w:after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76A39" w:rsidRPr="006A1069" w:rsidTr="00DF6824">
        <w:trPr>
          <w:trHeight w:val="626"/>
        </w:trPr>
        <w:tc>
          <w:tcPr>
            <w:tcW w:w="709" w:type="dxa"/>
          </w:tcPr>
          <w:p w:rsidR="00376A39" w:rsidRPr="006A1069" w:rsidRDefault="00376A39" w:rsidP="00BA4813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9639" w:type="dxa"/>
            <w:gridSpan w:val="3"/>
          </w:tcPr>
          <w:p w:rsidR="00376A39" w:rsidRDefault="00376A39" w:rsidP="005A5316">
            <w:pPr>
              <w:spacing w:before="120" w:after="120" w:line="276" w:lineRule="auto"/>
              <w:rPr>
                <w:rFonts w:cs="2  Badr"/>
                <w:b/>
                <w:bCs/>
                <w:sz w:val="24"/>
                <w:szCs w:val="24"/>
                <w:rtl/>
              </w:rPr>
            </w:pPr>
            <w:r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أجِب عن السؤال:      </w:t>
            </w:r>
          </w:p>
          <w:p w:rsidR="00376A39" w:rsidRDefault="00CB3671" w:rsidP="009D4086">
            <w:pPr>
              <w:spacing w:before="120" w:after="120" w:line="276" w:lineRule="auto"/>
              <w:rPr>
                <w:rFonts w:cs="2  Badr"/>
                <w:b/>
                <w:bCs/>
                <w:sz w:val="24"/>
                <w:szCs w:val="24"/>
                <w:rtl/>
              </w:rPr>
            </w:pPr>
            <w:r>
              <w:rPr>
                <w:rFonts w:cs="2  Badr"/>
                <w:b/>
                <w:bCs/>
                <w:noProof/>
                <w:sz w:val="24"/>
                <w:szCs w:val="24"/>
                <w:rtl/>
                <w:lang w:bidi="fa-IR"/>
              </w:rPr>
              <w:pict>
                <v:roundrect id="_x0000_s1439" style="position:absolute;left:0;text-align:left;margin-left:57.2pt;margin-top:4pt;width:16.5pt;height:12.75pt;z-index:251978752" arcsize="10923f"/>
              </w:pict>
            </w:r>
            <w:r>
              <w:rPr>
                <w:rFonts w:cs="2  Badr"/>
                <w:b/>
                <w:bCs/>
                <w:noProof/>
                <w:sz w:val="24"/>
                <w:szCs w:val="24"/>
                <w:rtl/>
                <w:lang w:bidi="fa-IR"/>
              </w:rPr>
              <w:pict>
                <v:roundrect id="_x0000_s1438" style="position:absolute;left:0;text-align:left;margin-left:205.85pt;margin-top:4pt;width:16.5pt;height:12.75pt;z-index:251977728" arcsize="10923f"/>
              </w:pict>
            </w:r>
            <w:r w:rsidR="00376A39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             الف) ما هو طعامُ الفطور؟   1 - رُز مع مَرق با</w:t>
            </w:r>
            <w:r w:rsidR="009D4086">
              <w:rPr>
                <w:rFonts w:cs="2  Badr" w:hint="cs"/>
                <w:b/>
                <w:bCs/>
                <w:sz w:val="24"/>
                <w:szCs w:val="24"/>
                <w:rtl/>
              </w:rPr>
              <w:t>ذ</w:t>
            </w:r>
            <w:r w:rsidR="00376A39">
              <w:rPr>
                <w:rFonts w:cs="2  Badr" w:hint="cs"/>
                <w:b/>
                <w:bCs/>
                <w:sz w:val="24"/>
                <w:szCs w:val="24"/>
                <w:rtl/>
              </w:rPr>
              <w:t>نجان                     2- الخُبز و الجُبنة و الزّبدة</w:t>
            </w:r>
          </w:p>
          <w:p w:rsidR="00376A39" w:rsidRPr="00811074" w:rsidRDefault="00CB3671" w:rsidP="005A5316">
            <w:pPr>
              <w:tabs>
                <w:tab w:val="left" w:pos="1596"/>
              </w:tabs>
              <w:spacing w:after="120"/>
              <w:rPr>
                <w:rFonts w:cs="2  Badr"/>
                <w:b/>
                <w:bCs/>
                <w:sz w:val="24"/>
                <w:szCs w:val="24"/>
                <w:rtl/>
              </w:rPr>
            </w:pPr>
            <w:r>
              <w:rPr>
                <w:rFonts w:cs="2  Badr"/>
                <w:b/>
                <w:bCs/>
                <w:noProof/>
                <w:sz w:val="24"/>
                <w:szCs w:val="24"/>
                <w:rtl/>
                <w:lang w:bidi="fa-IR"/>
              </w:rPr>
              <w:pict>
                <v:roundrect id="_x0000_s1441" style="position:absolute;left:0;text-align:left;margin-left:101.6pt;margin-top:3.75pt;width:16.5pt;height:12.75pt;z-index:251980800" arcsize="10923f"/>
              </w:pict>
            </w:r>
            <w:r>
              <w:rPr>
                <w:rFonts w:cs="2  Badr"/>
                <w:b/>
                <w:bCs/>
                <w:noProof/>
                <w:sz w:val="24"/>
                <w:szCs w:val="24"/>
                <w:rtl/>
                <w:lang w:bidi="fa-IR"/>
              </w:rPr>
              <w:pict>
                <v:roundrect id="_x0000_s1440" style="position:absolute;left:0;text-align:left;margin-left:203.05pt;margin-top:3.75pt;width:16.5pt;height:12.75pt;z-index:251979776" arcsize="10923f"/>
              </w:pict>
            </w:r>
            <w:r w:rsidR="00376A39">
              <w:rPr>
                <w:rFonts w:cs="2  Badr" w:hint="cs"/>
                <w:sz w:val="24"/>
                <w:szCs w:val="24"/>
                <w:rtl/>
              </w:rPr>
              <w:t xml:space="preserve">            </w:t>
            </w:r>
            <w:r w:rsidR="00376A39" w:rsidRPr="00811074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     ب) أ تعرفین مَن هو سلمانُ الفارسیّ؟ </w:t>
            </w:r>
            <w:r w:rsidR="00376A39">
              <w:rPr>
                <w:rFonts w:cs="2  Badr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76A39" w:rsidRPr="00811074">
              <w:rPr>
                <w:rFonts w:cs="2  Badr" w:hint="cs"/>
                <w:b/>
                <w:bCs/>
                <w:sz w:val="24"/>
                <w:szCs w:val="24"/>
                <w:rtl/>
              </w:rPr>
              <w:t>1- نعم أعرفُهُ                    2- لا، لا نعرفُهُ</w:t>
            </w:r>
          </w:p>
        </w:tc>
        <w:tc>
          <w:tcPr>
            <w:tcW w:w="709" w:type="dxa"/>
          </w:tcPr>
          <w:p w:rsidR="00376A39" w:rsidRPr="00DF6824" w:rsidRDefault="00376A39" w:rsidP="005A5316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DF6824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5/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376A39" w:rsidRPr="006A1069" w:rsidTr="009471AA">
        <w:trPr>
          <w:trHeight w:val="735"/>
        </w:trPr>
        <w:tc>
          <w:tcPr>
            <w:tcW w:w="709" w:type="dxa"/>
          </w:tcPr>
          <w:p w:rsidR="00376A39" w:rsidRDefault="00376A39" w:rsidP="00BA4813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  <w:p w:rsidR="00376A39" w:rsidRPr="006A1069" w:rsidRDefault="00376A39" w:rsidP="00BA4813">
            <w:pPr>
              <w:spacing w:before="120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gridSpan w:val="3"/>
          </w:tcPr>
          <w:p w:rsidR="00376A39" w:rsidRDefault="00376A39" w:rsidP="000757C8">
            <w:pPr>
              <w:spacing w:before="120"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الف) 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رَتَّبِ ال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کَلِماتِ التالیة و اُکتُب سؤالاً و جواباً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مناسباً: « لیسَت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المُشکلةُ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نواقصٌ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ما هِیَ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الغُرَفُ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فیها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نظیفةً »            </w:t>
            </w:r>
          </w:p>
          <w:p w:rsidR="00376A39" w:rsidRDefault="00376A39" w:rsidP="000757C8">
            <w:pPr>
              <w:spacing w:before="120"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س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ؤ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ال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...................................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..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.....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؟ 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جواب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.......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........................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.......</w:t>
            </w:r>
            <w:r w:rsidRPr="006A106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........................</w:t>
            </w:r>
          </w:p>
          <w:p w:rsidR="00376A39" w:rsidRDefault="00376A39" w:rsidP="000757C8">
            <w:pPr>
              <w:spacing w:before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ب) أکمِلِ الفراغ فی الحوار:        </w:t>
            </w:r>
          </w:p>
          <w:p w:rsidR="00376A39" w:rsidRDefault="00CB3671" w:rsidP="000757C8">
            <w:pPr>
              <w:spacing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w:pict>
                <v:roundrect id="_x0000_s1442" style="position:absolute;left:0;text-align:left;margin-left:71.35pt;margin-top:3.85pt;width:16.5pt;height:12.75pt;z-index:251982848" arcsize="10923f"/>
              </w:pict>
            </w: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  <w:lang w:bidi="fa-IR"/>
              </w:rPr>
              <w:pict>
                <v:roundrect id="_x0000_s1443" style="position:absolute;left:0;text-align:left;margin-left:177.1pt;margin-top:3.9pt;width:16.5pt;height:12.75pt;z-index:251983872" arcsize="10923f"/>
              </w:pic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1- کم عمرُک؟ عمری ..................... .   ستة عشر عاماً </w:t>
            </w:r>
            <w:r w:rsidR="00376A39"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السادسة عشر سنة </w:t>
            </w:r>
          </w:p>
          <w:p w:rsidR="00376A39" w:rsidRPr="006A1069" w:rsidRDefault="00CB3671" w:rsidP="000757C8">
            <w:pPr>
              <w:spacing w:before="120" w:after="120" w:line="276" w:lineRule="auto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/>
                <w:b/>
                <w:bCs/>
                <w:noProof/>
                <w:sz w:val="24"/>
                <w:szCs w:val="24"/>
                <w:rtl/>
                <w:lang w:bidi="fa-IR"/>
              </w:rPr>
              <w:pict>
                <v:roundrect id="_x0000_s1444" style="position:absolute;left:0;text-align:left;margin-left:101.6pt;margin-top:4.05pt;width:16.5pt;height:12.75pt;z-index:251984896" arcsize="10923f"/>
              </w:pict>
            </w:r>
            <w:r>
              <w:rPr>
                <w:noProof/>
                <w:rtl/>
                <w:lang w:bidi="fa-IR"/>
              </w:rPr>
              <w:pict>
                <v:roundrect id="_x0000_s1445" style="position:absolute;left:0;text-align:left;margin-left:164.3pt;margin-top:6.3pt;width:16.5pt;height:12.75pt;z-index:251985920" arcsize="10923f"/>
              </w:pict>
            </w:r>
            <w:r w:rsidR="00376A39"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2- نُریدُ أن نذهبَ إلی المدائن. أنا ............ خدمتکم.    علی                 فی </w:t>
            </w:r>
          </w:p>
        </w:tc>
        <w:tc>
          <w:tcPr>
            <w:tcW w:w="709" w:type="dxa"/>
          </w:tcPr>
          <w:p w:rsidR="00376A39" w:rsidRPr="00DF6824" w:rsidRDefault="00376A39" w:rsidP="000757C8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76A39" w:rsidRPr="006A1069" w:rsidTr="00376A39">
        <w:trPr>
          <w:trHeight w:val="434"/>
        </w:trPr>
        <w:tc>
          <w:tcPr>
            <w:tcW w:w="709" w:type="dxa"/>
          </w:tcPr>
          <w:p w:rsidR="00376A39" w:rsidRDefault="00376A39" w:rsidP="00376A39">
            <w:pPr>
              <w:jc w:val="center"/>
              <w:rPr>
                <w:rFonts w:ascii="Traditional Arabic" w:hAnsi="Traditional Arabic" w:cs="2  Badr"/>
                <w:sz w:val="24"/>
                <w:szCs w:val="24"/>
                <w:rtl/>
                <w:lang w:bidi="fa-IR"/>
              </w:rPr>
            </w:pPr>
          </w:p>
        </w:tc>
        <w:tc>
          <w:tcPr>
            <w:tcW w:w="9639" w:type="dxa"/>
            <w:gridSpan w:val="3"/>
          </w:tcPr>
          <w:p w:rsidR="00376A39" w:rsidRDefault="00376A39" w:rsidP="00394B31">
            <w:pPr>
              <w:spacing w:line="276" w:lineRule="auto"/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Badr" w:hint="cs"/>
                <w:bCs/>
                <w:sz w:val="24"/>
                <w:szCs w:val="24"/>
                <w:rtl/>
              </w:rPr>
              <w:t>أرجو لکُنَّ</w:t>
            </w:r>
            <w:r w:rsidRPr="00EC344A">
              <w:rPr>
                <w:rFonts w:cs="2  Badr" w:hint="cs"/>
                <w:bCs/>
                <w:sz w:val="24"/>
                <w:szCs w:val="24"/>
                <w:rtl/>
              </w:rPr>
              <w:t xml:space="preserve"> التوفیق . </w:t>
            </w:r>
          </w:p>
        </w:tc>
        <w:tc>
          <w:tcPr>
            <w:tcW w:w="709" w:type="dxa"/>
          </w:tcPr>
          <w:p w:rsidR="00376A39" w:rsidRDefault="00376A39" w:rsidP="001B4C4E">
            <w:pPr>
              <w:jc w:val="center"/>
              <w:rPr>
                <w:rFonts w:ascii="Traditional Arabic" w:hAnsi="Traditional Arabic" w:cs="2 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2  Bad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19188F" w:rsidRDefault="0019188F"/>
    <w:sectPr w:rsidR="0019188F" w:rsidSect="00B13271">
      <w:pgSz w:w="11906" w:h="16838"/>
      <w:pgMar w:top="568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PDMS_Saleem_QuranFont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64283"/>
    <w:multiLevelType w:val="hybridMultilevel"/>
    <w:tmpl w:val="7BF87230"/>
    <w:lvl w:ilvl="0" w:tplc="589A61AC">
      <w:start w:val="5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26D00"/>
    <w:multiLevelType w:val="hybridMultilevel"/>
    <w:tmpl w:val="6AEA079A"/>
    <w:lvl w:ilvl="0" w:tplc="13E8E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C3B96"/>
    <w:multiLevelType w:val="hybridMultilevel"/>
    <w:tmpl w:val="F2EE1BAA"/>
    <w:lvl w:ilvl="0" w:tplc="535EA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B3429"/>
    <w:multiLevelType w:val="hybridMultilevel"/>
    <w:tmpl w:val="2A765352"/>
    <w:lvl w:ilvl="0" w:tplc="E6C80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5059"/>
    <w:rsid w:val="00040B22"/>
    <w:rsid w:val="00067B4E"/>
    <w:rsid w:val="000B4796"/>
    <w:rsid w:val="00122EE0"/>
    <w:rsid w:val="0019188F"/>
    <w:rsid w:val="001E25CB"/>
    <w:rsid w:val="00295C4D"/>
    <w:rsid w:val="002C2516"/>
    <w:rsid w:val="00300E5D"/>
    <w:rsid w:val="00306A86"/>
    <w:rsid w:val="00327437"/>
    <w:rsid w:val="003737A5"/>
    <w:rsid w:val="00376A39"/>
    <w:rsid w:val="00394B31"/>
    <w:rsid w:val="003A4A5E"/>
    <w:rsid w:val="00443875"/>
    <w:rsid w:val="004603BF"/>
    <w:rsid w:val="004A7954"/>
    <w:rsid w:val="004C216E"/>
    <w:rsid w:val="004C509E"/>
    <w:rsid w:val="00512DBE"/>
    <w:rsid w:val="0054158A"/>
    <w:rsid w:val="00561C3B"/>
    <w:rsid w:val="005D33A3"/>
    <w:rsid w:val="00616E62"/>
    <w:rsid w:val="00644330"/>
    <w:rsid w:val="00647DC6"/>
    <w:rsid w:val="006D7477"/>
    <w:rsid w:val="00773B40"/>
    <w:rsid w:val="007D3D3E"/>
    <w:rsid w:val="007E55CF"/>
    <w:rsid w:val="00811074"/>
    <w:rsid w:val="0083443A"/>
    <w:rsid w:val="009471AA"/>
    <w:rsid w:val="00957886"/>
    <w:rsid w:val="00957FDE"/>
    <w:rsid w:val="00977F9E"/>
    <w:rsid w:val="00981E38"/>
    <w:rsid w:val="00990B04"/>
    <w:rsid w:val="009D4086"/>
    <w:rsid w:val="009E24CB"/>
    <w:rsid w:val="009E73DD"/>
    <w:rsid w:val="00A0344B"/>
    <w:rsid w:val="00A322B3"/>
    <w:rsid w:val="00AC3D84"/>
    <w:rsid w:val="00B13271"/>
    <w:rsid w:val="00B254EB"/>
    <w:rsid w:val="00B40EE4"/>
    <w:rsid w:val="00BC2A29"/>
    <w:rsid w:val="00BC4C8C"/>
    <w:rsid w:val="00C05059"/>
    <w:rsid w:val="00CB3671"/>
    <w:rsid w:val="00CB7B38"/>
    <w:rsid w:val="00D921CE"/>
    <w:rsid w:val="00DF6824"/>
    <w:rsid w:val="00E934C6"/>
    <w:rsid w:val="00EA6B88"/>
    <w:rsid w:val="00ED2406"/>
    <w:rsid w:val="00F2056D"/>
    <w:rsid w:val="00F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59"/>
    <w:pPr>
      <w:bidi/>
      <w:spacing w:after="0" w:line="240" w:lineRule="auto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mgram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FB299-B564-47A0-81EC-E41E177F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Win8-x64</dc:creator>
  <cp:lastModifiedBy>NIKASA</cp:lastModifiedBy>
  <cp:revision>13</cp:revision>
  <cp:lastPrinted>2021-04-11T13:00:00Z</cp:lastPrinted>
  <dcterms:created xsi:type="dcterms:W3CDTF">2018-05-17T10:48:00Z</dcterms:created>
  <dcterms:modified xsi:type="dcterms:W3CDTF">2021-04-11T13:00:00Z</dcterms:modified>
</cp:coreProperties>
</file>